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D3520D" w:rsidRDefault="00C5350B">
      <w:pPr>
        <w:jc w:val="center"/>
        <w:rPr>
          <w:rFonts w:asciiTheme="minorHAnsi" w:eastAsia="Tajawal" w:hAnsiTheme="minorHAnsi" w:cstheme="minorBidi"/>
          <w:sz w:val="24"/>
          <w:szCs w:val="24"/>
          <w:rtl/>
        </w:rPr>
      </w:pPr>
    </w:p>
    <w:p w14:paraId="46E6A6D1" w14:textId="1C8A9394" w:rsidR="00D656F6" w:rsidRPr="00D3520D" w:rsidRDefault="007E4B99" w:rsidP="009A4965">
      <w:pPr>
        <w:spacing w:after="0"/>
        <w:jc w:val="center"/>
        <w:rPr>
          <w:rFonts w:ascii="Arial" w:eastAsia="Tajawal" w:hAnsi="Arial" w:cs="Arial"/>
          <w:b/>
          <w:bCs/>
          <w:sz w:val="44"/>
          <w:szCs w:val="44"/>
          <w:lang w:bidi="ar-EG"/>
        </w:rPr>
      </w:pPr>
      <w:r w:rsidRPr="00D3520D">
        <w:rPr>
          <w:rFonts w:ascii="Arial" w:eastAsia="Tajawal" w:hAnsi="Arial" w:cs="Arial"/>
          <w:b/>
          <w:bCs/>
          <w:sz w:val="44"/>
          <w:szCs w:val="44"/>
          <w:rtl/>
        </w:rPr>
        <w:t>السيرة الذاتية</w:t>
      </w:r>
      <w:r w:rsidR="00C5350B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 </w:t>
      </w:r>
      <w:r w:rsidR="00D3520D" w:rsidRPr="00D3520D">
        <w:rPr>
          <w:rFonts w:ascii="Arial" w:eastAsia="Tajawal" w:hAnsi="Arial" w:cs="Arial" w:hint="cs"/>
          <w:b/>
          <w:bCs/>
          <w:sz w:val="44"/>
          <w:szCs w:val="44"/>
          <w:rtl/>
        </w:rPr>
        <w:t xml:space="preserve">لــ </w:t>
      </w:r>
      <w:r w:rsidR="009A4965">
        <w:rPr>
          <w:rFonts w:ascii="Arial" w:eastAsia="Tajawal" w:hAnsi="Arial" w:cs="Arial" w:hint="cs"/>
          <w:b/>
          <w:bCs/>
          <w:sz w:val="44"/>
          <w:szCs w:val="44"/>
          <w:rtl/>
        </w:rPr>
        <w:t>أ</w:t>
      </w:r>
      <w:r w:rsidR="00D3520D" w:rsidRPr="00D3520D">
        <w:rPr>
          <w:rFonts w:ascii="Arial" w:eastAsia="Tajawal" w:hAnsi="Arial" w:cs="Arial"/>
          <w:b/>
          <w:bCs/>
          <w:sz w:val="44"/>
          <w:szCs w:val="44"/>
          <w:rtl/>
        </w:rPr>
        <w:t xml:space="preserve">. </w:t>
      </w:r>
      <w:r w:rsidR="009A4965">
        <w:rPr>
          <w:rFonts w:ascii="Arial" w:hAnsi="Arial" w:cs="Arial" w:hint="cs"/>
          <w:b/>
          <w:bCs/>
          <w:sz w:val="44"/>
          <w:szCs w:val="44"/>
          <w:rtl/>
        </w:rPr>
        <w:t>غادة عادل العريقي</w:t>
      </w:r>
    </w:p>
    <w:p w14:paraId="466C453E" w14:textId="6C55E81F" w:rsidR="00465058" w:rsidRPr="00D3520D" w:rsidRDefault="00D3520D" w:rsidP="00D3520D">
      <w:pPr>
        <w:tabs>
          <w:tab w:val="left" w:pos="7750"/>
        </w:tabs>
        <w:rPr>
          <w:rFonts w:asciiTheme="minorHAnsi" w:eastAsia="Tajawal" w:hAnsiTheme="minorHAnsi" w:cs="Tajawal"/>
          <w:sz w:val="16"/>
          <w:szCs w:val="16"/>
        </w:rPr>
      </w:pPr>
      <w:r>
        <w:rPr>
          <w:rFonts w:asciiTheme="minorHAnsi" w:eastAsia="Tajawal" w:hAnsiTheme="minorHAnsi" w:cs="Tajawal"/>
          <w:sz w:val="32"/>
          <w:szCs w:val="32"/>
        </w:rPr>
        <w:tab/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F44D0D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EG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151240" w:rsidRDefault="00F44D0D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0DEB4211" w14:textId="7356C2AF" w:rsidR="005659B6" w:rsidRPr="007E4B99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proofErr w:type="spellStart"/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9A496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Ghada</w:t>
            </w:r>
            <w:proofErr w:type="spellEnd"/>
            <w:r w:rsidR="009A496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Adel Mohammed </w:t>
            </w:r>
            <w:proofErr w:type="spellStart"/>
            <w:r w:rsidR="009A496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Seif</w:t>
            </w:r>
            <w:proofErr w:type="spellEnd"/>
            <w:r w:rsidR="009A496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Al-</w:t>
            </w:r>
            <w:proofErr w:type="spellStart"/>
            <w:r w:rsidR="009A496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Areeqi</w:t>
            </w:r>
            <w:proofErr w:type="spellEnd"/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00266A6B" w14:textId="6277A550" w:rsidR="005659B6" w:rsidRPr="00250C5B" w:rsidRDefault="005659B6" w:rsidP="00250C5B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</w:pPr>
            <w:r w:rsidRPr="007E4B9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5767C9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r w:rsidR="009A4965">
              <w:rPr>
                <w:rFonts w:asciiTheme="majorBidi" w:eastAsia="Times New Roman" w:hAnsiTheme="majorBidi" w:cstheme="majorBidi"/>
                <w:b/>
                <w:bCs/>
                <w:color w:val="010302"/>
                <w:sz w:val="24"/>
                <w:szCs w:val="24"/>
              </w:rPr>
              <w:t>Teaching Assistant</w:t>
            </w:r>
          </w:p>
          <w:p w14:paraId="3BA6CE3F" w14:textId="77777777" w:rsidR="00173E59" w:rsidRPr="005A592C" w:rsidRDefault="00173E59" w:rsidP="00173E59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Specialty:</w:t>
            </w:r>
            <w:r w:rsidRPr="005A592C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Health Administration</w:t>
            </w:r>
          </w:p>
          <w:p w14:paraId="09431C89" w14:textId="77777777" w:rsidR="00173E59" w:rsidRPr="005A592C" w:rsidRDefault="00173E59" w:rsidP="00173E59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Faculty: </w:t>
            </w:r>
            <w: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college of medical administration</w:t>
            </w:r>
          </w:p>
          <w:p w14:paraId="6EAA587B" w14:textId="77777777" w:rsidR="00173E59" w:rsidRPr="005A592C" w:rsidRDefault="00173E59" w:rsidP="00173E59">
            <w:pP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Department:</w:t>
            </w:r>
            <w: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 xml:space="preserve"> health administration</w:t>
            </w:r>
          </w:p>
          <w:p w14:paraId="3AD19457" w14:textId="024C851D" w:rsidR="005659B6" w:rsidRPr="007E4B99" w:rsidRDefault="00775D1D" w:rsidP="00D47749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</w:pP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E-mail</w:t>
            </w:r>
            <w:r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:</w:t>
            </w:r>
            <w:r w:rsidRPr="005A592C">
              <w:rPr>
                <w:rFonts w:ascii="Simplified Arabic" w:eastAsia="Tajawal" w:hAnsi="Simplified Arabic" w:cs="Simplified Arabic"/>
                <w:bCs/>
                <w:sz w:val="28"/>
                <w:szCs w:val="28"/>
                <w:lang w:bidi="ar-YE"/>
              </w:rPr>
              <w:t xml:space="preserve"> </w:t>
            </w:r>
            <w:r w:rsidR="00173E59" w:rsidRPr="00173E59">
              <w:rPr>
                <w:rFonts w:ascii="Simplified Arabic" w:eastAsia="Tajawal" w:hAnsi="Simplified Arabic" w:cs="Simplified Arabic"/>
                <w:bCs/>
                <w:sz w:val="28"/>
                <w:szCs w:val="28"/>
              </w:rPr>
              <w:t>alareeqighada1999@21umas.edu.ye</w:t>
            </w:r>
          </w:p>
        </w:tc>
        <w:tc>
          <w:tcPr>
            <w:tcW w:w="4684" w:type="dxa"/>
            <w:vAlign w:val="center"/>
          </w:tcPr>
          <w:p w14:paraId="36D03584" w14:textId="0B4C65C4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>الاسم</w:t>
            </w: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9A4965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 غادة عادل محمد سيف العريقي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14:paraId="1903A5FF" w14:textId="4CC214F9" w:rsidR="005659B6" w:rsidRPr="00734F07" w:rsidRDefault="005659B6" w:rsidP="005659B6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:</w:t>
            </w:r>
            <w:r w:rsidR="00173E59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 تمهيدي ماجستير.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14:paraId="4CB230ED" w14:textId="5779A59C" w:rsidR="00173E59" w:rsidRPr="00173E59" w:rsidRDefault="00173E59" w:rsidP="00173E5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</w:pPr>
            <w:r w:rsidRPr="00173E59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التخصص الدقيق: إدارة صحية</w:t>
            </w:r>
          </w:p>
          <w:p w14:paraId="6B0BCE62" w14:textId="77777777" w:rsidR="00173E59" w:rsidRPr="00173E59" w:rsidRDefault="00173E59" w:rsidP="00173E5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173E59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الكلية: كلية الإدارة الطبية</w:t>
            </w:r>
          </w:p>
          <w:p w14:paraId="28BFEA50" w14:textId="70D32FA1" w:rsidR="005659B6" w:rsidRPr="00734F07" w:rsidRDefault="00173E59" w:rsidP="00173E59">
            <w:pPr>
              <w:jc w:val="right"/>
              <w:rPr>
                <w:rFonts w:ascii="Times New Roman" w:eastAsia="Tajawal" w:hAnsi="Times New Roman" w:cs="Times New Roman"/>
                <w:b/>
                <w:sz w:val="28"/>
                <w:szCs w:val="28"/>
                <w:lang w:bidi="ar-YE"/>
              </w:rPr>
            </w:pPr>
            <w:r w:rsidRPr="00173E59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القسم العلمي: الإدارة الصحية</w:t>
            </w:r>
            <w:r w:rsidR="000C0E87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YE"/>
              </w:rPr>
              <w:t xml:space="preserve"> </w:t>
            </w:r>
          </w:p>
          <w:p w14:paraId="09712E75" w14:textId="77777777" w:rsidR="00D47749" w:rsidRDefault="005659B6" w:rsidP="00061115">
            <w:pPr>
              <w:bidi/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</w:pPr>
            <w:r w:rsidRPr="00734F07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YE"/>
              </w:rPr>
              <w:t>الايميل:</w:t>
            </w:r>
            <w:r w:rsidR="00EC2AE4" w:rsidRPr="00734F07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</w:p>
          <w:p w14:paraId="1C2ED31A" w14:textId="5464432F" w:rsidR="00D47749" w:rsidRPr="00173E59" w:rsidRDefault="00D47749" w:rsidP="00173E59">
            <w:pPr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173E59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alareeqighada1999</w:t>
            </w:r>
            <w:r w:rsidR="00061115" w:rsidRPr="00173E59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@21umas.edu.ye</w:t>
            </w:r>
          </w:p>
          <w:p w14:paraId="1534B2B0" w14:textId="6C2B4E35" w:rsidR="005659B6" w:rsidRPr="007E4B99" w:rsidRDefault="00EC2AE4" w:rsidP="00173E59">
            <w:pPr>
              <w:rPr>
                <w:rFonts w:ascii="Times New Roman" w:eastAsia="Tajawal" w:hAnsi="Times New Roman" w:cs="Times New Roman"/>
                <w:b/>
                <w:rtl/>
              </w:rPr>
            </w:pPr>
            <w:r w:rsidRPr="00173E59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1B7BEB0" w14:textId="4634ED80" w:rsidR="005659B6" w:rsidRPr="00D13713" w:rsidRDefault="007E4B99" w:rsidP="005659B6">
            <w:pPr>
              <w:jc w:val="center"/>
              <w:rPr>
                <w:rFonts w:asciiTheme="minorHAnsi" w:eastAsia="Tajawal" w:hAnsiTheme="minorHAnsi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5659B6" w14:paraId="17C4972F" w14:textId="77777777">
        <w:trPr>
          <w:trHeight w:val="555"/>
        </w:trPr>
        <w:tc>
          <w:tcPr>
            <w:tcW w:w="2070" w:type="dxa"/>
            <w:vAlign w:val="center"/>
          </w:tcPr>
          <w:p w14:paraId="511FA228" w14:textId="5CB05732" w:rsidR="005659B6" w:rsidRPr="007E4B99" w:rsidRDefault="00F142D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bookmarkStart w:id="0" w:name="_GoBack"/>
            <w:bookmarkEnd w:id="0"/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952" w:type="dxa"/>
            <w:vAlign w:val="center"/>
          </w:tcPr>
          <w:p w14:paraId="2D8B3A6A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Assistant Faculty Member, College of Medical Administration, 21 September University of Medical and Applied Sciences.</w:t>
            </w:r>
          </w:p>
          <w:p w14:paraId="7096C83F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Served as Director of Academic Affairs, College of Medical Administration, from 2022 to 2025.</w:t>
            </w:r>
          </w:p>
          <w:p w14:paraId="638CFC77" w14:textId="77777777" w:rsidR="00D13713" w:rsidRPr="00E40530" w:rsidRDefault="00D13713" w:rsidP="00E71ADA">
            <w:pPr>
              <w:ind w:left="7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32BE4A81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Served as Assistant Supervisor for Graduation Research for students of the College of Medical Administration, 21 September University of Medical and Applied Sciences.</w:t>
            </w:r>
          </w:p>
          <w:p w14:paraId="493D1892" w14:textId="77777777" w:rsidR="00D13713" w:rsidRPr="00E40530" w:rsidRDefault="00D13713" w:rsidP="00E71ADA">
            <w:pPr>
              <w:ind w:left="7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7E46D7C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Taught basic practical courses in the College of Medical Administration</w:t>
            </w:r>
          </w:p>
          <w:p w14:paraId="2148FCB9" w14:textId="77777777" w:rsidR="00D13713" w:rsidRPr="00E40530" w:rsidRDefault="00D13713" w:rsidP="00E71ADA">
            <w:pPr>
              <w:ind w:left="7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08141469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and the Accounting Department.</w:t>
            </w:r>
          </w:p>
          <w:p w14:paraId="055FB366" w14:textId="77777777" w:rsidR="00D13713" w:rsidRPr="00E40530" w:rsidRDefault="00D13713" w:rsidP="00E71ADA">
            <w:pPr>
              <w:ind w:left="72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0962BA0C" w14:textId="1D96E9D0" w:rsidR="00D13713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Participated in academic and administrative work and institutional quality and development activities.</w:t>
            </w:r>
            <w:r w:rsidR="00E71AD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14:paraId="41948ADB" w14:textId="77777777" w:rsidR="00E71ADA" w:rsidRPr="00E71ADA" w:rsidRDefault="00E71ADA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59CBB23" w14:textId="3E09239F" w:rsidR="005659B6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Participated in grievance committees at the College of Medical Administration</w:t>
            </w:r>
          </w:p>
        </w:tc>
        <w:tc>
          <w:tcPr>
            <w:tcW w:w="4684" w:type="dxa"/>
            <w:vAlign w:val="center"/>
          </w:tcPr>
          <w:p w14:paraId="29C97DB1" w14:textId="77777777" w:rsidR="00D63B14" w:rsidRPr="00D63B14" w:rsidRDefault="00D63B14" w:rsidP="00D63B14">
            <w:pPr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  <w:lang w:bidi="ar-EG"/>
              </w:rPr>
            </w:pPr>
          </w:p>
          <w:p w14:paraId="6AF6FB9D" w14:textId="26CD51C8" w:rsidR="00AE5E1D" w:rsidRDefault="00173E59" w:rsidP="00AE5E1D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عضو هيئة التدريس المساعد</w:t>
            </w:r>
            <w:r w:rsidR="00AE5E1D"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 xml:space="preserve"> بكلية الإدارة الطبية جامعة </w:t>
            </w:r>
            <w:r w:rsidR="00AE5E1D">
              <w:rPr>
                <w:rFonts w:ascii="Times New Roman" w:eastAsia="Tajawal" w:hAnsi="Times New Roman" w:cs="Times New Roman"/>
                <w:sz w:val="28"/>
                <w:szCs w:val="28"/>
              </w:rPr>
              <w:t>21</w:t>
            </w:r>
            <w:proofErr w:type="spellStart"/>
            <w:r w:rsidR="00AE5E1D"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سبتمبر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للعلوم</w:t>
            </w:r>
            <w:proofErr w:type="spellEnd"/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 xml:space="preserve"> الطبية والتطبيقية.</w:t>
            </w:r>
          </w:p>
          <w:p w14:paraId="0755FF5F" w14:textId="6E691667" w:rsidR="000B53C4" w:rsidRPr="000B53C4" w:rsidRDefault="00AE5E1D" w:rsidP="00AE5E1D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 xml:space="preserve"> عملت مديراً للشؤون الأكاديمية بكلية الإدارة الطبية</w:t>
            </w:r>
            <w:r w:rsidR="00F03C69"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 xml:space="preserve"> خلال الفترة</w:t>
            </w:r>
            <w:r w:rsidR="00F03C69">
              <w:rPr>
                <w:rFonts w:ascii="Times New Roman" w:eastAsia="Tajawal" w:hAnsi="Times New Roman" w:cs="Times New Roman"/>
                <w:sz w:val="28"/>
                <w:szCs w:val="28"/>
              </w:rPr>
              <w:t xml:space="preserve">2022 </w:t>
            </w:r>
            <w:r w:rsidR="00F03C69"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م-</w:t>
            </w:r>
            <w:r w:rsidR="00F03C69">
              <w:rPr>
                <w:rFonts w:ascii="Times New Roman" w:eastAsia="Tajawal" w:hAnsi="Times New Roman" w:cs="Times New Roman"/>
                <w:sz w:val="28"/>
                <w:szCs w:val="28"/>
              </w:rPr>
              <w:t>2025</w:t>
            </w:r>
            <w:r w:rsidR="00F03C69"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م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.</w:t>
            </w:r>
            <w:r w:rsidR="00730236" w:rsidRPr="00AE5E1D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  <w:p w14:paraId="1BED52F6" w14:textId="14E3DA89" w:rsidR="00F03C69" w:rsidRPr="00F03C69" w:rsidRDefault="00F03C69" w:rsidP="00F03C69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 xml:space="preserve">عملت </w:t>
            </w:r>
            <w:r w:rsidR="000B53C4">
              <w:rPr>
                <w:rFonts w:ascii="Times New Roman" w:eastAsia="Tajawal" w:hAnsi="Times New Roman" w:cs="Times New Roman" w:hint="cs"/>
                <w:b/>
                <w:sz w:val="28"/>
                <w:szCs w:val="28"/>
                <w:rtl/>
              </w:rPr>
              <w:t>مشرفاً مساعد للأبحاث التخرج لطلاب</w:t>
            </w:r>
            <w:r w:rsidR="00730236" w:rsidRPr="00AE5E1D">
              <w:rPr>
                <w:rFonts w:ascii="Times New Roman" w:eastAsia="Tajawal" w:hAnsi="Times New Roman" w:cs="Times New Roman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 xml:space="preserve">كلية الإدارة الطبية جامعة 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 xml:space="preserve">جامعة </w:t>
            </w:r>
            <w:r>
              <w:rPr>
                <w:rFonts w:ascii="Times New Roman" w:eastAsia="Tajawal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</w:rPr>
              <w:t>سبتمبر للعلوم الطبية والتطبيقية.</w:t>
            </w:r>
          </w:p>
          <w:p w14:paraId="0C749091" w14:textId="561E483D" w:rsidR="00173E59" w:rsidRPr="00D555F0" w:rsidRDefault="00F03C69" w:rsidP="00D555F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ajawal" w:hAnsi="Times New Roman" w:cs="Times New Roman" w:hint="cs"/>
                <w:sz w:val="28"/>
                <w:szCs w:val="28"/>
                <w:rtl/>
                <w:lang w:bidi="ar-EG"/>
              </w:rPr>
              <w:t>تدريس مقررات أساسية عملي في كلية الإدارة الطبية, وقسم المحاسبة.</w:t>
            </w:r>
          </w:p>
          <w:p w14:paraId="5AA09A1D" w14:textId="0CD2836E" w:rsidR="00173E59" w:rsidRPr="00D555F0" w:rsidRDefault="00173E59" w:rsidP="00D555F0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المشاركة في الأعمال الأكاديمية والإدارية 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lastRenderedPageBreak/>
              <w:t>وانشطة الجودة والتطور المؤسسي</w:t>
            </w:r>
          </w:p>
          <w:p w14:paraId="28C4090E" w14:textId="37969934" w:rsidR="00173E59" w:rsidRPr="00AE5E1D" w:rsidRDefault="00D555F0" w:rsidP="00173E59">
            <w:pPr>
              <w:pStyle w:val="a6"/>
              <w:numPr>
                <w:ilvl w:val="0"/>
                <w:numId w:val="12"/>
              </w:numPr>
              <w:bidi/>
              <w:ind w:left="360"/>
              <w:jc w:val="both"/>
              <w:rPr>
                <w:rFonts w:ascii="Times New Roman" w:eastAsia="Tajawal" w:hAnsi="Times New Roman" w:cs="Times New Roman"/>
                <w:sz w:val="28"/>
                <w:szCs w:val="28"/>
                <w:rtl/>
                <w:lang w:bidi="ar-EG"/>
              </w:rPr>
            </w:pPr>
            <w:r w:rsidRPr="00D555F0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المشاركة في لجان التظلمات في كلية الإدارة الطبية.</w:t>
            </w:r>
          </w:p>
        </w:tc>
        <w:tc>
          <w:tcPr>
            <w:tcW w:w="1700" w:type="dxa"/>
            <w:vAlign w:val="center"/>
          </w:tcPr>
          <w:p w14:paraId="039C21AD" w14:textId="52595057" w:rsidR="005659B6" w:rsidRPr="00D13713" w:rsidRDefault="00F142DB" w:rsidP="005659B6">
            <w:pPr>
              <w:jc w:val="center"/>
              <w:rPr>
                <w:rFonts w:asciiTheme="minorHAnsi" w:eastAsia="Tajawal" w:hAnsiTheme="minorHAnsi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lastRenderedPageBreak/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5659B6" w14:paraId="73574A30" w14:textId="77777777">
        <w:trPr>
          <w:trHeight w:val="555"/>
        </w:trPr>
        <w:tc>
          <w:tcPr>
            <w:tcW w:w="2070" w:type="dxa"/>
            <w:vAlign w:val="center"/>
          </w:tcPr>
          <w:p w14:paraId="065B910A" w14:textId="7A946AB9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14:paraId="373D908A" w14:textId="77777777" w:rsidR="00D13713" w:rsidRPr="00E40530" w:rsidRDefault="00D13713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FDEC277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Discussed the public seminar for the Master's thesis proposal on December 25, 2024.</w:t>
            </w:r>
          </w:p>
          <w:p w14:paraId="2FD7423F" w14:textId="77777777" w:rsidR="00D13713" w:rsidRPr="00E40530" w:rsidRDefault="00D13713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0153DC1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Preparatory - Master of Science in Health Administration, 21 September University of Medical and Applied Sciences, 2024.</w:t>
            </w:r>
          </w:p>
          <w:p w14:paraId="79EF1144" w14:textId="77777777" w:rsidR="00D13713" w:rsidRPr="00E40530" w:rsidRDefault="00D13713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63765D28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Bachelor of Science in Medical Administration, 21 September University of Medical and Applied Sciences, 2021.</w:t>
            </w:r>
          </w:p>
          <w:p w14:paraId="01D7D0FA" w14:textId="7303D205" w:rsidR="005659B6" w:rsidRPr="00E71ADA" w:rsidRDefault="005659B6" w:rsidP="00E71ADA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684" w:type="dxa"/>
            <w:vAlign w:val="center"/>
          </w:tcPr>
          <w:p w14:paraId="142DD212" w14:textId="77777777" w:rsidR="00173E59" w:rsidRPr="00954AF1" w:rsidRDefault="00173E59" w:rsidP="00954AF1">
            <w:pPr>
              <w:bidi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</w:p>
          <w:p w14:paraId="64199EAA" w14:textId="4FCFDC37" w:rsidR="00954AF1" w:rsidRDefault="00173E59" w:rsidP="00173E59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مناقشة السمنار العلني لخطة رسالة الماجستير</w:t>
            </w:r>
            <w:r w:rsid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25/12/2024م.</w:t>
            </w:r>
          </w:p>
          <w:p w14:paraId="13E635FB" w14:textId="45E8CD14" w:rsidR="00173E59" w:rsidRDefault="00173E59" w:rsidP="00954AF1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 xml:space="preserve"> تمهيدي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t>- ماجستير في الإدارة الصحية جامعة 21 سبتمبر للعلوم الطبية والتطبيقية لعام 202</w:t>
            </w: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4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t>م</w:t>
            </w: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.</w:t>
            </w:r>
          </w:p>
          <w:p w14:paraId="4F78BDF8" w14:textId="477BC428" w:rsidR="005659B6" w:rsidRPr="00954AF1" w:rsidRDefault="00173E59" w:rsidP="00954AF1">
            <w:pPr>
              <w:pStyle w:val="a6"/>
              <w:numPr>
                <w:ilvl w:val="0"/>
                <w:numId w:val="6"/>
              </w:numPr>
              <w:bidi/>
              <w:ind w:left="340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</w:pPr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بكالوريوس</w:t>
            </w:r>
            <w:r w:rsidRPr="00954AF1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t xml:space="preserve">-  إدارة طبية جامعة 21 سبتمبر للعلوم الطبية والتطبيقية لعام 2021م </w:t>
            </w:r>
            <w:r w:rsidRPr="00954AF1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="00AE5E1D" w:rsidRPr="00954AF1">
              <w:rPr>
                <w:rFonts w:ascii="Times New Roman" w:eastAsia="Tajawal" w:hAnsi="Times New Roman" w:cs="Arial" w:hint="cs"/>
                <w:b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D13713" w:rsidRDefault="000459CB" w:rsidP="005659B6">
            <w:pPr>
              <w:spacing w:after="160" w:line="259" w:lineRule="auto"/>
              <w:jc w:val="center"/>
              <w:rPr>
                <w:rFonts w:asciiTheme="minorHAnsi" w:eastAsia="Tajawal" w:hAnsiTheme="minorHAnsi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7D0FD645" w14:textId="77777777" w:rsidR="00D13713" w:rsidRPr="00E71ADA" w:rsidRDefault="00D13713" w:rsidP="00E71ADA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7C8D423" w14:textId="45FCACD9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Proficient in teaching and academic training.</w:t>
            </w:r>
          </w:p>
          <w:p w14:paraId="237EDFD0" w14:textId="1A01CEE7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Proficient in computer use.</w:t>
            </w:r>
          </w:p>
          <w:p w14:paraId="6918D721" w14:textId="4FBDA104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Proficient in the following languages: Arabic (native), English</w:t>
            </w:r>
          </w:p>
          <w:p w14:paraId="5A54556D" w14:textId="4DBE3FB2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Proficient in preparing research and administrative plans and studies.</w:t>
            </w:r>
          </w:p>
          <w:p w14:paraId="657555AA" w14:textId="79A99821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Research and academic writing</w:t>
            </w:r>
          </w:p>
          <w:p w14:paraId="60DD2E3B" w14:textId="1EAA3E26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Effective communication skills.</w:t>
            </w:r>
          </w:p>
          <w:p w14:paraId="548D3DB9" w14:textId="23EB68DE" w:rsidR="00D13713" w:rsidRPr="00E71ADA" w:rsidRDefault="00D13713" w:rsidP="00E71ADA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Teamwork skills.</w:t>
            </w:r>
          </w:p>
          <w:p w14:paraId="4985BBE5" w14:textId="77777777" w:rsidR="00D13713" w:rsidRPr="00E40530" w:rsidRDefault="00D13713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Flexibility and adaptability to changes and pressures.</w:t>
            </w:r>
          </w:p>
          <w:p w14:paraId="34D15AD1" w14:textId="5CBB32FF" w:rsidR="005659B6" w:rsidRPr="00E71ADA" w:rsidRDefault="005659B6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684" w:type="dxa"/>
            <w:vAlign w:val="center"/>
          </w:tcPr>
          <w:p w14:paraId="3335BA47" w14:textId="13387CFC" w:rsidR="00954AF1" w:rsidRDefault="00954AF1" w:rsidP="00954AF1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lastRenderedPageBreak/>
              <w:t>اجيد التدريس والتدريب الاكاديمي.</w:t>
            </w:r>
          </w:p>
          <w:p w14:paraId="3FBAE753" w14:textId="77777777" w:rsidR="005659B6" w:rsidRPr="00954AF1" w:rsidRDefault="00AE5E1D" w:rsidP="00954AF1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</w:pPr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اجيد استخدام الحاسب الآلي.</w:t>
            </w:r>
          </w:p>
          <w:p w14:paraId="4A49A756" w14:textId="77777777" w:rsidR="00AE5E1D" w:rsidRPr="00954AF1" w:rsidRDefault="00AE5E1D" w:rsidP="00954AF1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</w:pPr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 xml:space="preserve">اجيد اللغات الآتية(العربية الأم- </w:t>
            </w:r>
            <w:proofErr w:type="spellStart"/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اللإنجليزية</w:t>
            </w:r>
            <w:proofErr w:type="spellEnd"/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)</w:t>
            </w:r>
          </w:p>
          <w:p w14:paraId="7A35E311" w14:textId="77777777" w:rsidR="00AE5E1D" w:rsidRDefault="000B53C4" w:rsidP="00954AF1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Times New Roman" w:eastAsia="Tajawal" w:hAnsi="Times New Roman" w:cs="Times New Roman"/>
                <w:b/>
                <w:sz w:val="32"/>
                <w:szCs w:val="32"/>
                <w:rtl/>
              </w:rPr>
            </w:pPr>
            <w:r w:rsidRPr="00954AF1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اجيد إعداد الخطط والدراسات البحثية والإدارية</w:t>
            </w:r>
            <w:r>
              <w:rPr>
                <w:rFonts w:ascii="Times New Roman" w:eastAsia="Tajawal" w:hAnsi="Times New Roman" w:cs="Times New Roman" w:hint="cs"/>
                <w:b/>
                <w:sz w:val="32"/>
                <w:szCs w:val="32"/>
                <w:rtl/>
              </w:rPr>
              <w:t>.</w:t>
            </w:r>
          </w:p>
          <w:p w14:paraId="3B18B9F7" w14:textId="77777777" w:rsidR="00954AF1" w:rsidRPr="005A592C" w:rsidRDefault="00954AF1" w:rsidP="00954AF1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lastRenderedPageBreak/>
              <w:t>البحث والكتابة الأكاديمية.</w:t>
            </w:r>
          </w:p>
          <w:p w14:paraId="3EA31019" w14:textId="00BBCFAE" w:rsidR="00954AF1" w:rsidRPr="005A592C" w:rsidRDefault="00954AF1" w:rsidP="007633FB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t>مهارات التواصل</w:t>
            </w:r>
            <w:r w:rsidR="007633FB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 xml:space="preserve"> الفعال.</w:t>
            </w:r>
          </w:p>
          <w:p w14:paraId="10AD60FB" w14:textId="1C35BECD" w:rsidR="00954AF1" w:rsidRDefault="00954AF1" w:rsidP="007633FB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  <w:lang w:bidi="ar-EG"/>
              </w:rPr>
              <w:t>العمل ضمن الفريق</w:t>
            </w: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.</w:t>
            </w:r>
          </w:p>
          <w:p w14:paraId="401AE95A" w14:textId="1BF34631" w:rsidR="007633FB" w:rsidRDefault="007633FB" w:rsidP="007633FB">
            <w:pPr>
              <w:pStyle w:val="a6"/>
              <w:numPr>
                <w:ilvl w:val="0"/>
                <w:numId w:val="6"/>
              </w:numPr>
              <w:bidi/>
              <w:ind w:left="40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lang w:bidi="ar-EG"/>
              </w:rPr>
            </w:pP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المرونة والتكيف مع المتغيرات</w:t>
            </w:r>
            <w:r w:rsidR="00B263C7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  <w:lang w:bidi="ar-EG"/>
              </w:rPr>
              <w:t>و الضغوط.</w:t>
            </w:r>
          </w:p>
          <w:p w14:paraId="21EDDA38" w14:textId="77777777" w:rsidR="007633FB" w:rsidRPr="001A2C29" w:rsidRDefault="007633FB" w:rsidP="001A2C29">
            <w:pPr>
              <w:bidi/>
              <w:ind w:left="43"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</w:p>
          <w:p w14:paraId="5E95C14A" w14:textId="0C0A2CF7" w:rsidR="00954AF1" w:rsidRPr="00AE5E1D" w:rsidRDefault="00954AF1" w:rsidP="00954AF1">
            <w:pPr>
              <w:bidi/>
              <w:jc w:val="both"/>
              <w:rPr>
                <w:rFonts w:ascii="Times New Roman" w:eastAsia="Tajawal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32252B05" w14:textId="3253BADC" w:rsidR="005659B6" w:rsidRPr="00D13713" w:rsidRDefault="000459CB" w:rsidP="005659B6">
            <w:pPr>
              <w:jc w:val="center"/>
              <w:rPr>
                <w:rFonts w:asciiTheme="minorHAnsi" w:eastAsia="Tajawal" w:hAnsiTheme="minorHAnsi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المهارات الشخصية</w:t>
            </w:r>
          </w:p>
        </w:tc>
      </w:tr>
      <w:tr w:rsidR="00D70A4E" w14:paraId="38C1953A" w14:textId="77777777">
        <w:trPr>
          <w:trHeight w:val="555"/>
        </w:trPr>
        <w:tc>
          <w:tcPr>
            <w:tcW w:w="2070" w:type="dxa"/>
            <w:vAlign w:val="center"/>
          </w:tcPr>
          <w:p w14:paraId="29C432A8" w14:textId="06A5599B" w:rsidR="00D70A4E" w:rsidRPr="00D70A4E" w:rsidRDefault="00D70A4E" w:rsidP="00D70A4E">
            <w:pPr>
              <w:jc w:val="both"/>
              <w:rPr>
                <w:rFonts w:asciiTheme="majorBidi" w:eastAsia="Tajawal" w:hAnsiTheme="majorBidi" w:cstheme="majorBidi"/>
                <w:b/>
                <w:sz w:val="28"/>
                <w:szCs w:val="28"/>
                <w:lang w:val="en"/>
              </w:rPr>
            </w:pPr>
            <w:r w:rsidRPr="00D70A4E">
              <w:rPr>
                <w:rFonts w:asciiTheme="majorBidi" w:eastAsia="Tajawal" w:hAnsiTheme="majorBidi" w:cstheme="majorBidi"/>
                <w:b/>
                <w:sz w:val="24"/>
                <w:szCs w:val="24"/>
                <w:lang w:val="en"/>
              </w:rPr>
              <w:lastRenderedPageBreak/>
              <w:t>Experience and skills in the field of development and quality assurance</w:t>
            </w:r>
          </w:p>
        </w:tc>
        <w:tc>
          <w:tcPr>
            <w:tcW w:w="4952" w:type="dxa"/>
            <w:vAlign w:val="center"/>
          </w:tcPr>
          <w:p w14:paraId="16645F25" w14:textId="77777777" w:rsidR="00B263C7" w:rsidRPr="00E40530" w:rsidRDefault="00B263C7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23A2D912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Participation in the Academic Accreditation Committee at 21 September University for Medical and Applied Sciences.</w:t>
            </w:r>
          </w:p>
          <w:p w14:paraId="396E5E15" w14:textId="77777777" w:rsidR="00B263C7" w:rsidRPr="00E40530" w:rsidRDefault="00B263C7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6DE0584C" w14:textId="79C67A6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Familiarity with quality and academic accreditation standards.</w:t>
            </w:r>
          </w:p>
          <w:p w14:paraId="6F3E2192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Preparation of progress reports in academic lectures.</w:t>
            </w:r>
          </w:p>
          <w:p w14:paraId="329033CB" w14:textId="77777777" w:rsidR="00B263C7" w:rsidRPr="00E40530" w:rsidRDefault="00B263C7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09A2B7D" w14:textId="6F43BF3A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Participation in quality and academic accreditation committees.</w:t>
            </w:r>
          </w:p>
          <w:p w14:paraId="65834542" w14:textId="77777777" w:rsidR="00B263C7" w:rsidRPr="00E40530" w:rsidRDefault="00B263C7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804CF90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Participation in developing the faculty database.</w:t>
            </w:r>
          </w:p>
          <w:p w14:paraId="6B9BB84D" w14:textId="77777777" w:rsidR="00B263C7" w:rsidRPr="00E40530" w:rsidRDefault="00B263C7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FFA5EE1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Contribution to updating the content of academic websites.</w:t>
            </w:r>
          </w:p>
          <w:p w14:paraId="5316AFC9" w14:textId="77777777" w:rsidR="00B263C7" w:rsidRPr="00942436" w:rsidRDefault="00B263C7" w:rsidP="00942436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286287E4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Participation in the self-evaluation committees of the College of Medical </w:t>
            </w: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Administration.</w:t>
            </w:r>
          </w:p>
          <w:p w14:paraId="66D8124C" w14:textId="05297872" w:rsidR="00FA5DD5" w:rsidRPr="00E40530" w:rsidRDefault="00FA5DD5" w:rsidP="00E71ADA">
            <w:pPr>
              <w:pStyle w:val="a6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684" w:type="dxa"/>
            <w:vAlign w:val="center"/>
          </w:tcPr>
          <w:p w14:paraId="75F933BA" w14:textId="77777777" w:rsidR="001A2C29" w:rsidRDefault="001A2C29" w:rsidP="001A2C29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lastRenderedPageBreak/>
              <w:t>المشاركة في لجنة الاعتماد الاكاديمي في جامعة 21 سبتمبر للعلوم الطبية والتطبيقية</w:t>
            </w:r>
            <w:r w:rsid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.</w:t>
            </w:r>
          </w:p>
          <w:p w14:paraId="0115115E" w14:textId="77777777" w:rsidR="00EF757C" w:rsidRPr="005A592C" w:rsidRDefault="00EF757C" w:rsidP="00EF757C">
            <w:pPr>
              <w:pStyle w:val="a6"/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</w:p>
          <w:p w14:paraId="74425563" w14:textId="77777777" w:rsidR="001A2C29" w:rsidRDefault="001A2C29" w:rsidP="001A2C29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>الإلمام بمعايير الجودة والاعتماد الأكاديمي.</w:t>
            </w:r>
          </w:p>
          <w:p w14:paraId="7AD9656D" w14:textId="77777777" w:rsidR="00EF757C" w:rsidRPr="00EF757C" w:rsidRDefault="00EF757C" w:rsidP="00EF757C">
            <w:pPr>
              <w:pStyle w:val="a6"/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</w:p>
          <w:p w14:paraId="3FE658A7" w14:textId="30CA37B7" w:rsidR="00D555F0" w:rsidRPr="00EF757C" w:rsidRDefault="001A2C29" w:rsidP="00EF757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إعداد</w:t>
            </w:r>
            <w:r w:rsidRPr="00EF757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</w:t>
            </w: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التقارير</w:t>
            </w:r>
            <w:r w:rsidR="00EF757C"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 الإنجاز في المحاضرات الاكاديمية.</w:t>
            </w:r>
            <w:r w:rsidR="00D555F0"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.</w:t>
            </w:r>
          </w:p>
          <w:p w14:paraId="02E3E061" w14:textId="77777777" w:rsidR="002B0638" w:rsidRPr="00EF757C" w:rsidRDefault="00F43B56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  <w:p w14:paraId="7B239751" w14:textId="77777777" w:rsidR="00D555F0" w:rsidRPr="00EF757C" w:rsidRDefault="00D555F0" w:rsidP="00D555F0">
            <w:pPr>
              <w:numPr>
                <w:ilvl w:val="0"/>
                <w:numId w:val="12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المشاركة في لجان الجودة والاعتماد الاكاديمي.</w:t>
            </w:r>
          </w:p>
          <w:p w14:paraId="1F70F378" w14:textId="77777777" w:rsidR="002B0638" w:rsidRPr="00EF757C" w:rsidRDefault="00F43B56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  <w:p w14:paraId="4B39025B" w14:textId="77777777" w:rsidR="00D555F0" w:rsidRPr="00EF757C" w:rsidRDefault="00D555F0" w:rsidP="00D555F0">
            <w:pPr>
              <w:numPr>
                <w:ilvl w:val="0"/>
                <w:numId w:val="12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المشاركة في تطوير قاعدة البيانات لأعضاء هيئة التدريس.</w:t>
            </w:r>
          </w:p>
          <w:p w14:paraId="651C4D00" w14:textId="77777777" w:rsidR="002B0638" w:rsidRPr="00EF757C" w:rsidRDefault="00F43B56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  <w:p w14:paraId="2F2069E9" w14:textId="2C2DE558" w:rsidR="00D555F0" w:rsidRPr="00EF757C" w:rsidRDefault="00D555F0" w:rsidP="00D555F0">
            <w:pPr>
              <w:numPr>
                <w:ilvl w:val="0"/>
                <w:numId w:val="12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المساهمة في تحديث محتوى المواقع الأكاديمية.</w:t>
            </w:r>
          </w:p>
          <w:p w14:paraId="098BD854" w14:textId="77777777" w:rsidR="002B0638" w:rsidRPr="00EF757C" w:rsidRDefault="00F43B56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  <w:p w14:paraId="54F6C955" w14:textId="77777777" w:rsidR="00D555F0" w:rsidRPr="00EF757C" w:rsidRDefault="00D555F0" w:rsidP="00D555F0">
            <w:pPr>
              <w:numPr>
                <w:ilvl w:val="0"/>
                <w:numId w:val="12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المشاركة في لجان التقييم الذاتي لكلية الإدارة الطبية.</w:t>
            </w:r>
            <w:r w:rsidRPr="00EF757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</w:t>
            </w:r>
          </w:p>
          <w:p w14:paraId="1A96B246" w14:textId="77777777" w:rsidR="002B0638" w:rsidRPr="00EF757C" w:rsidRDefault="00F43B56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  <w:p w14:paraId="0A42E174" w14:textId="56EC055D" w:rsidR="0081744F" w:rsidRPr="00EF757C" w:rsidRDefault="0081744F" w:rsidP="00D555F0">
            <w:p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14:paraId="42CFCB93" w14:textId="3805C458" w:rsidR="00D70A4E" w:rsidRPr="00D70A4E" w:rsidRDefault="00D70A4E" w:rsidP="002A53B0">
            <w:pPr>
              <w:bidi/>
              <w:jc w:val="both"/>
              <w:rPr>
                <w:rFonts w:asciiTheme="minorHAnsi" w:eastAsia="Tajawal" w:hAnsiTheme="minorHAnsi" w:cs="Times New Roman"/>
                <w:bCs/>
                <w:sz w:val="28"/>
                <w:szCs w:val="28"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الخبرات والمهارات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في مجال التطوير وضمان الجودة </w:t>
            </w:r>
          </w:p>
        </w:tc>
      </w:tr>
      <w:tr w:rsidR="00196F69" w14:paraId="57D3E5AE" w14:textId="77777777">
        <w:trPr>
          <w:trHeight w:val="556"/>
        </w:trPr>
        <w:tc>
          <w:tcPr>
            <w:tcW w:w="2070" w:type="dxa"/>
            <w:vAlign w:val="center"/>
          </w:tcPr>
          <w:p w14:paraId="3E707415" w14:textId="204805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Projects</w:t>
            </w:r>
          </w:p>
        </w:tc>
        <w:tc>
          <w:tcPr>
            <w:tcW w:w="4952" w:type="dxa"/>
            <w:vAlign w:val="center"/>
          </w:tcPr>
          <w:p w14:paraId="31ABF572" w14:textId="77777777" w:rsidR="00B263C7" w:rsidRPr="00E40530" w:rsidRDefault="00B263C7" w:rsidP="002D6B29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2CF3E5FD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Discussion of the Master's thesis seminar entitled "The Role of Strategic Vigilance in Improving Performance in Yemeni Hospitals."</w:t>
            </w:r>
          </w:p>
          <w:p w14:paraId="23CAF101" w14:textId="77777777" w:rsidR="00B263C7" w:rsidRPr="00E40530" w:rsidRDefault="00B263C7" w:rsidP="002D6B29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3B8C81E4" w14:textId="77777777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Supervisory assistance for graduation research at the College of Medical Administration, 21st University of Medical and Applied Sciences.</w:t>
            </w:r>
          </w:p>
          <w:p w14:paraId="185FC918" w14:textId="77777777" w:rsidR="00B263C7" w:rsidRPr="00E71ADA" w:rsidRDefault="00B263C7" w:rsidP="00E71ADA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B222C9B" w14:textId="53D6DD9E" w:rsidR="00196F69" w:rsidRPr="005A419E" w:rsidRDefault="00B263C7" w:rsidP="005A419E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Participation in preparing and developing academic accreditation standards for the College of Medical Administration.</w:t>
            </w:r>
          </w:p>
        </w:tc>
        <w:tc>
          <w:tcPr>
            <w:tcW w:w="4684" w:type="dxa"/>
            <w:vAlign w:val="center"/>
          </w:tcPr>
          <w:p w14:paraId="102572B2" w14:textId="77777777" w:rsidR="00196F69" w:rsidRDefault="000B53C4" w:rsidP="00D63B14">
            <w:pPr>
              <w:pStyle w:val="a6"/>
              <w:numPr>
                <w:ilvl w:val="0"/>
                <w:numId w:val="20"/>
              </w:num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"/>
              </w:rPr>
            </w:pPr>
            <w:r w:rsidRPr="001A2C29">
              <w:rPr>
                <w:rFonts w:asciiTheme="minorBidi" w:hAnsiTheme="minorBidi" w:cstheme="minorBidi" w:hint="cs"/>
                <w:sz w:val="28"/>
                <w:szCs w:val="28"/>
                <w:rtl/>
                <w:lang w:bidi="ar"/>
              </w:rPr>
              <w:t>مناقشة السمنار لرسالة الماجستير بعنوان دور اليقظة الاستراتيجية في تحسين الأداء في المستشفيات اليمنية.</w:t>
            </w:r>
          </w:p>
          <w:p w14:paraId="3C4ED292" w14:textId="77777777" w:rsidR="001A2C29" w:rsidRPr="001A2C29" w:rsidRDefault="001A2C29" w:rsidP="001A2C29">
            <w:pPr>
              <w:pStyle w:val="a6"/>
              <w:numPr>
                <w:ilvl w:val="0"/>
                <w:numId w:val="20"/>
              </w:num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مساعدة إشراف لأبحاث التخرج في كلية الإدارة الطبية جامعة 21 </w:t>
            </w:r>
            <w:r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>سبتمبر للعلوم الطبية والتطبيقية</w:t>
            </w:r>
            <w:r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.</w:t>
            </w:r>
          </w:p>
          <w:p w14:paraId="6916347C" w14:textId="06178F6B" w:rsidR="001A2C29" w:rsidRPr="001A2C29" w:rsidRDefault="00D555F0" w:rsidP="00D555F0">
            <w:pPr>
              <w:pStyle w:val="a6"/>
              <w:numPr>
                <w:ilvl w:val="0"/>
                <w:numId w:val="20"/>
              </w:numPr>
              <w:bidi/>
              <w:jc w:val="both"/>
              <w:rPr>
                <w:rFonts w:asciiTheme="minorBidi" w:hAnsiTheme="minorBidi" w:cstheme="minorBidi"/>
                <w:sz w:val="28"/>
                <w:szCs w:val="28"/>
                <w:lang w:bidi="ar"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المشاركة في تجهيز وإعداد معايير الاعتماد الاكاديمي لكلية الإدارة الطبية.</w:t>
            </w:r>
          </w:p>
        </w:tc>
        <w:tc>
          <w:tcPr>
            <w:tcW w:w="1700" w:type="dxa"/>
            <w:vAlign w:val="center"/>
          </w:tcPr>
          <w:p w14:paraId="13E874C2" w14:textId="656186A3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196F69" w14:paraId="256DED3C" w14:textId="77777777">
        <w:trPr>
          <w:trHeight w:val="556"/>
        </w:trPr>
        <w:tc>
          <w:tcPr>
            <w:tcW w:w="2070" w:type="dxa"/>
            <w:vAlign w:val="center"/>
          </w:tcPr>
          <w:p w14:paraId="771F2EAE" w14:textId="36F10A16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14:paraId="7B095601" w14:textId="77777777" w:rsidR="00AE4010" w:rsidRDefault="00AE4010" w:rsidP="00AE4010">
            <w:pPr>
              <w:rPr>
                <w:rtl/>
              </w:rPr>
            </w:pPr>
          </w:p>
          <w:p w14:paraId="30355535" w14:textId="77777777" w:rsidR="00AE4010" w:rsidRDefault="00AE4010" w:rsidP="00AE4010">
            <w:pPr>
              <w:rPr>
                <w:rtl/>
                <w:lang w:bidi="ar-DZ"/>
              </w:rPr>
            </w:pPr>
            <w:r>
              <w:rPr>
                <w:lang w:bidi="ar-DZ"/>
              </w:rPr>
              <w:t>21st University of Medical and Applied Sciences</w:t>
            </w:r>
          </w:p>
          <w:p w14:paraId="024ECDB0" w14:textId="197980FC" w:rsidR="00196F69" w:rsidRPr="00E40530" w:rsidRDefault="00196F69" w:rsidP="00AE4010">
            <w:pPr>
              <w:pStyle w:val="a6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684" w:type="dxa"/>
            <w:vAlign w:val="center"/>
          </w:tcPr>
          <w:p w14:paraId="243591CF" w14:textId="4B4CA133" w:rsidR="00904860" w:rsidRPr="009076EC" w:rsidRDefault="00EF757C" w:rsidP="00CE33A4">
            <w:pPr>
              <w:bidi/>
              <w:rPr>
                <w:rFonts w:ascii="Arial" w:eastAsia="Tajaw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Tajawal" w:hAnsi="Arial" w:cs="Arial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0B53C4">
              <w:rPr>
                <w:rFonts w:ascii="Arial" w:eastAsia="Tajawal" w:hAnsi="Arial" w:cs="Arial" w:hint="cs"/>
                <w:b/>
                <w:sz w:val="28"/>
                <w:szCs w:val="28"/>
                <w:rtl/>
                <w:lang w:bidi="ar-EG"/>
              </w:rPr>
              <w:t xml:space="preserve">جامعة </w:t>
            </w:r>
            <w:r w:rsidR="000B53C4">
              <w:rPr>
                <w:rFonts w:ascii="Arial" w:eastAsia="Tajawal" w:hAnsi="Arial" w:cs="Arial"/>
                <w:b/>
                <w:sz w:val="28"/>
                <w:szCs w:val="28"/>
                <w:lang w:bidi="ar-EG"/>
              </w:rPr>
              <w:t>21</w:t>
            </w:r>
            <w:r w:rsidR="000B53C4">
              <w:rPr>
                <w:rFonts w:ascii="Arial" w:eastAsia="Tajawal" w:hAnsi="Arial" w:cs="Arial" w:hint="cs"/>
                <w:b/>
                <w:sz w:val="28"/>
                <w:szCs w:val="28"/>
                <w:rtl/>
              </w:rPr>
              <w:t xml:space="preserve">سبتمبر للعلوم الطبية والتطبيقية. </w:t>
            </w: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2A53B0">
            <w:pPr>
              <w:bidi/>
              <w:jc w:val="both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>
        <w:trPr>
          <w:trHeight w:val="556"/>
        </w:trPr>
        <w:tc>
          <w:tcPr>
            <w:tcW w:w="2070" w:type="dxa"/>
            <w:vAlign w:val="center"/>
          </w:tcPr>
          <w:p w14:paraId="0532D092" w14:textId="3F98F91F" w:rsidR="00196F69" w:rsidRPr="007E4B99" w:rsidRDefault="00A47BE5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A47BE5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 and Workshops</w:t>
            </w:r>
          </w:p>
        </w:tc>
        <w:tc>
          <w:tcPr>
            <w:tcW w:w="4952" w:type="dxa"/>
            <w:vAlign w:val="center"/>
          </w:tcPr>
          <w:p w14:paraId="337D62CE" w14:textId="77777777" w:rsidR="00B263C7" w:rsidRPr="005A419E" w:rsidRDefault="00B263C7" w:rsidP="005A419E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6C44584B" w14:textId="0C27F7E1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Exam Preparation Workshop.</w:t>
            </w:r>
          </w:p>
          <w:p w14:paraId="14FC1ED3" w14:textId="77777777" w:rsidR="00B263C7" w:rsidRPr="00E40530" w:rsidRDefault="00B263C7" w:rsidP="00942436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27373595" w14:textId="18F8642E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Academic Accreditation Workshop.</w:t>
            </w:r>
          </w:p>
          <w:p w14:paraId="0C0F6010" w14:textId="77777777" w:rsidR="00B263C7" w:rsidRPr="00942436" w:rsidRDefault="00B263C7" w:rsidP="00942436">
            <w:pPr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44E4EB80" w14:textId="36D809B0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Electronic Archiving Course.</w:t>
            </w:r>
          </w:p>
          <w:p w14:paraId="1D2B755A" w14:textId="77777777" w:rsidR="00B263C7" w:rsidRPr="00E40530" w:rsidRDefault="00B263C7" w:rsidP="00942436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2741CE18" w14:textId="202E9A09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Office Management and Secretarial Course.</w:t>
            </w:r>
          </w:p>
          <w:p w14:paraId="228C44BD" w14:textId="77777777" w:rsidR="00B263C7" w:rsidRPr="00E40530" w:rsidRDefault="00B263C7" w:rsidP="00942436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A35CE37" w14:textId="610F39F0" w:rsidR="00B263C7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First Aid Course.</w:t>
            </w:r>
          </w:p>
          <w:p w14:paraId="7D34FFB9" w14:textId="77777777" w:rsidR="00B263C7" w:rsidRPr="00E40530" w:rsidRDefault="00B263C7" w:rsidP="00942436">
            <w:pPr>
              <w:pStyle w:val="a6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0978263E" w14:textId="43CE6BED" w:rsidR="00111475" w:rsidRPr="00E40530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Workshop for Updating and Approving the Strategic Plan for 21st University of September from 2026-2030.</w:t>
            </w:r>
          </w:p>
        </w:tc>
        <w:tc>
          <w:tcPr>
            <w:tcW w:w="4684" w:type="dxa"/>
            <w:vAlign w:val="center"/>
          </w:tcPr>
          <w:p w14:paraId="3B7AB9AA" w14:textId="5E42313C" w:rsidR="006352A6" w:rsidRDefault="006352A6" w:rsidP="006352A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lastRenderedPageBreak/>
              <w:t>ورشة إعداد الاختبارات</w:t>
            </w:r>
            <w:r w:rsidR="00B263C7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.</w:t>
            </w:r>
          </w:p>
          <w:p w14:paraId="3D9C1D5C" w14:textId="2C67A443" w:rsidR="006352A6" w:rsidRPr="005A592C" w:rsidRDefault="006352A6" w:rsidP="006352A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ورشة الاعتماد الاكاديمي</w:t>
            </w:r>
            <w:r w:rsidR="00B263C7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..</w:t>
            </w:r>
          </w:p>
          <w:p w14:paraId="675CBCFB" w14:textId="1F157389" w:rsidR="006352A6" w:rsidRDefault="006352A6" w:rsidP="00B263C7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>دورة الارشفة الالكترونية</w:t>
            </w:r>
            <w:r>
              <w:rPr>
                <w:rFonts w:ascii="Times New Roman" w:eastAsia="Tajawal" w:hAnsi="Times New Roman" w:cs="Times New Roman" w:hint="cs"/>
                <w:b/>
                <w:rtl/>
              </w:rPr>
              <w:t xml:space="preserve"> </w:t>
            </w:r>
            <w:r w:rsidR="00B263C7">
              <w:rPr>
                <w:rFonts w:ascii="Times New Roman" w:eastAsia="Tajawal" w:hAnsi="Times New Roman" w:cs="Times New Roman" w:hint="cs"/>
                <w:b/>
                <w:rtl/>
              </w:rPr>
              <w:t>.</w:t>
            </w:r>
          </w:p>
          <w:p w14:paraId="2DD0AEE2" w14:textId="77777777" w:rsidR="006352A6" w:rsidRPr="005A592C" w:rsidRDefault="006352A6" w:rsidP="006352A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>دورة إدارة المكاتب والسكرتاريا</w:t>
            </w:r>
          </w:p>
          <w:p w14:paraId="108A8BD8" w14:textId="7499EEB8" w:rsidR="000B53C4" w:rsidRPr="006352A6" w:rsidRDefault="006352A6" w:rsidP="006352A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>دورة اسعافات أولية</w:t>
            </w:r>
          </w:p>
          <w:p w14:paraId="615FCAA6" w14:textId="7C3B7902" w:rsidR="000B53C4" w:rsidRPr="000B53C4" w:rsidRDefault="000B53C4" w:rsidP="006352A6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ورشة </w:t>
            </w:r>
            <w:r w:rsidR="006352A6"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تحديث وإقرار الخطة </w:t>
            </w:r>
            <w:r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الاستراتيجية</w:t>
            </w:r>
            <w:r w:rsid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 ل</w:t>
            </w:r>
            <w:r w:rsidR="006352A6"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جامعة</w:t>
            </w:r>
            <w:r w:rsidR="006352A6" w:rsidRPr="006352A6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21</w:t>
            </w:r>
            <w:r w:rsidR="006352A6"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سبتمب</w:t>
            </w:r>
            <w:r w:rsid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ر</w:t>
            </w:r>
            <w:r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 من </w:t>
            </w:r>
            <w:r w:rsidRPr="006352A6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2026</w:t>
            </w:r>
            <w:r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-</w:t>
            </w:r>
            <w:r w:rsidRPr="006352A6"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  <w:t>2030</w:t>
            </w:r>
            <w:r w:rsidR="006352A6" w:rsidRPr="006352A6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م</w:t>
            </w:r>
            <w:r>
              <w:rPr>
                <w:rFonts w:ascii="Times New Roman" w:eastAsia="Tajawal" w:hAnsi="Times New Roman" w:cs="Times New Roman" w:hint="cs"/>
                <w:b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32EE3000" w14:textId="3AE5C052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الدورات التدريبية</w:t>
            </w:r>
            <w:r w:rsidR="00526AB1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والورش</w:t>
            </w:r>
          </w:p>
        </w:tc>
      </w:tr>
      <w:tr w:rsidR="00196F69" w14:paraId="6E175468" w14:textId="77777777" w:rsidTr="0084407D">
        <w:trPr>
          <w:trHeight w:val="556"/>
        </w:trPr>
        <w:tc>
          <w:tcPr>
            <w:tcW w:w="2070" w:type="dxa"/>
            <w:vAlign w:val="center"/>
          </w:tcPr>
          <w:p w14:paraId="16BE3BE5" w14:textId="2E23911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6D9934B7" w14:textId="4246603A" w:rsidR="005A419E" w:rsidRPr="005A419E" w:rsidRDefault="005A419E" w:rsidP="005A419E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68C67235" w14:textId="604E98BC" w:rsidR="005A419E" w:rsidRPr="005A419E" w:rsidRDefault="005A419E" w:rsidP="005A419E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.Participation in the First Conference of the Faculty of Medical Administration, 21 September University of Medical and Applied Sciences</w:t>
            </w:r>
          </w:p>
          <w:p w14:paraId="20184DBF" w14:textId="77777777" w:rsidR="005A419E" w:rsidRPr="00E40530" w:rsidRDefault="005A419E" w:rsidP="005A419E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Participation in the Third International Conference on the Greatest</w:t>
            </w:r>
          </w:p>
          <w:p w14:paraId="1B0C90AB" w14:textId="7500D002" w:rsidR="00196F69" w:rsidRPr="005A419E" w:rsidRDefault="00196F69" w:rsidP="005A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14:paraId="277E9496" w14:textId="5DB19DE4" w:rsidR="00EF757C" w:rsidRPr="005A592C" w:rsidRDefault="00EF757C" w:rsidP="00EF757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المشاركة في </w:t>
            </w:r>
            <w:r w:rsidR="001C1C78" w:rsidRPr="005A592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المؤتمر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الأول لكلية الإدارة الطبية جامعة 21 سبتمبر للعلوم الطبية والتطبيقية</w:t>
            </w:r>
          </w:p>
          <w:p w14:paraId="4C16A6BE" w14:textId="292B8AE6" w:rsidR="00526AB1" w:rsidRPr="00EF757C" w:rsidRDefault="00EF757C" w:rsidP="00EF757C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EF757C">
              <w:rPr>
                <w:rFonts w:ascii="Simplified Arabic" w:eastAsia="Tajawal" w:hAnsi="Simplified Arabic" w:cs="Simplified Arabic" w:hint="cs"/>
                <w:b/>
                <w:color w:val="000000" w:themeColor="text1"/>
                <w:sz w:val="28"/>
                <w:szCs w:val="28"/>
                <w:rtl/>
              </w:rPr>
              <w:t>ا</w:t>
            </w:r>
            <w:r w:rsidRPr="00EF757C">
              <w:rPr>
                <w:rFonts w:ascii="Simplified Arabic" w:eastAsia="Tajawal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لمشاركة في المؤتمر الدولي الثالث لرسول الأعظم</w:t>
            </w:r>
            <w:r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1C07B0D3" w14:textId="34862D17" w:rsidR="00196F69" w:rsidRPr="007E4B99" w:rsidRDefault="00196F69" w:rsidP="002A53B0">
            <w:pPr>
              <w:bidi/>
              <w:jc w:val="both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  <w:r w:rsidR="009A5AA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96F69" w14:paraId="645F1FE8" w14:textId="77777777">
        <w:trPr>
          <w:trHeight w:val="555"/>
        </w:trPr>
        <w:tc>
          <w:tcPr>
            <w:tcW w:w="2070" w:type="dxa"/>
            <w:vAlign w:val="center"/>
          </w:tcPr>
          <w:p w14:paraId="64D6EF93" w14:textId="66555860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Publications</w:t>
            </w:r>
          </w:p>
        </w:tc>
        <w:tc>
          <w:tcPr>
            <w:tcW w:w="4952" w:type="dxa"/>
            <w:vAlign w:val="center"/>
          </w:tcPr>
          <w:p w14:paraId="48C14071" w14:textId="77777777" w:rsidR="00B870A2" w:rsidRPr="00E40530" w:rsidRDefault="00B870A2" w:rsidP="00E40530">
            <w:pPr>
              <w:pStyle w:val="a6"/>
              <w:numPr>
                <w:ilvl w:val="0"/>
                <w:numId w:val="32"/>
              </w:numPr>
              <w:rPr>
                <w:color w:val="0070C0"/>
                <w:sz w:val="24"/>
                <w:szCs w:val="24"/>
              </w:rPr>
            </w:pPr>
            <w:r w:rsidRPr="00E40530">
              <w:rPr>
                <w:b/>
                <w:bCs/>
                <w:color w:val="0070C0"/>
                <w:sz w:val="28"/>
                <w:szCs w:val="28"/>
              </w:rPr>
              <w:t>Research and scientific papers</w:t>
            </w:r>
            <w:r w:rsidRPr="00E40530">
              <w:rPr>
                <w:color w:val="0070C0"/>
                <w:sz w:val="24"/>
                <w:szCs w:val="24"/>
              </w:rPr>
              <w:t>:</w:t>
            </w:r>
          </w:p>
          <w:p w14:paraId="374794B8" w14:textId="77777777" w:rsidR="00B263C7" w:rsidRDefault="00B263C7" w:rsidP="00B263C7">
            <w:pPr>
              <w:rPr>
                <w:rtl/>
                <w:lang w:bidi="ar-DZ"/>
              </w:rPr>
            </w:pPr>
          </w:p>
          <w:p w14:paraId="502119FB" w14:textId="77777777" w:rsidR="00B263C7" w:rsidRPr="00B263C7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263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Evaluating the Public Budget Allocations for the Health Sector in the Republic of Yemen.</w:t>
            </w:r>
          </w:p>
          <w:p w14:paraId="20EE826F" w14:textId="77777777" w:rsidR="00B263C7" w:rsidRPr="00B263C7" w:rsidRDefault="00B263C7" w:rsidP="00B263C7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90EA467" w14:textId="77777777" w:rsidR="00B263C7" w:rsidRPr="00B263C7" w:rsidRDefault="00B263C7" w:rsidP="00E40530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263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Principles of Human Resource Management in the Prophet's Biography: An Analytical Study of its Applications in the </w:t>
            </w:r>
            <w:proofErr w:type="spellStart"/>
            <w:r w:rsidRPr="00B263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Quranic</w:t>
            </w:r>
            <w:proofErr w:type="spellEnd"/>
            <w:r w:rsidRPr="00B263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Project</w:t>
            </w:r>
          </w:p>
          <w:p w14:paraId="41C5F995" w14:textId="77777777" w:rsidR="00B263C7" w:rsidRPr="00B263C7" w:rsidRDefault="00B263C7" w:rsidP="00B263C7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4B1D762" w14:textId="77777777" w:rsidR="00196F69" w:rsidRPr="00B870A2" w:rsidRDefault="00196F69" w:rsidP="00B263C7">
            <w:pPr>
              <w:pStyle w:val="a6"/>
              <w:spacing w:line="256" w:lineRule="auto"/>
              <w:ind w:left="283"/>
              <w:jc w:val="both"/>
              <w:rPr>
                <w:rFonts w:asciiTheme="minorHAnsi" w:eastAsia="Tajawal" w:hAnsiTheme="minorHAnsi" w:cs="Tajawal"/>
                <w:b/>
              </w:rPr>
            </w:pPr>
          </w:p>
        </w:tc>
        <w:tc>
          <w:tcPr>
            <w:tcW w:w="4684" w:type="dxa"/>
            <w:vAlign w:val="center"/>
          </w:tcPr>
          <w:p w14:paraId="6C52F39D" w14:textId="77777777" w:rsidR="003B6B02" w:rsidRDefault="00B870A2" w:rsidP="003B6B0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  <w:r w:rsidRPr="00E53769"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  <w:t>الأبحاث والأوراق العلمية:</w:t>
            </w:r>
          </w:p>
          <w:p w14:paraId="077EF2EF" w14:textId="302F86F2" w:rsidR="00B870A2" w:rsidRPr="009431C4" w:rsidRDefault="003B6B02" w:rsidP="009431C4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9431C4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تقييم مخصصات الإنفاق في الموازنة العامة على القطاع الصحي بالجمهورية اليمنية. </w:t>
            </w:r>
          </w:p>
          <w:p w14:paraId="41ACB71A" w14:textId="120E3BF6" w:rsidR="00FE7732" w:rsidRPr="00FE7732" w:rsidRDefault="00FE7732" w:rsidP="009431C4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Cs/>
                <w:color w:val="000000" w:themeColor="text1"/>
                <w:sz w:val="32"/>
                <w:szCs w:val="32"/>
                <w:rtl/>
              </w:rPr>
            </w:pPr>
            <w:r w:rsidRPr="009431C4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مبادئ إدارة الموارد البشرية في السيرة النبوية ـــ دراسة تحليلية</w:t>
            </w:r>
            <w:r w:rsidR="009431C4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 xml:space="preserve"> لتطبيقاتها في المشروع القر</w:t>
            </w:r>
            <w:r w:rsidRPr="009431C4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آني</w:t>
            </w:r>
            <w:r>
              <w:rPr>
                <w:rFonts w:ascii="Times New Roman" w:eastAsia="Tajawal" w:hAnsi="Times New Roman" w:cs="Times New Roman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  <w:p w14:paraId="0B615611" w14:textId="77777777" w:rsidR="00FE7732" w:rsidRPr="003B6B02" w:rsidRDefault="00FE7732" w:rsidP="00FE7732">
            <w:pPr>
              <w:bidi/>
              <w:jc w:val="both"/>
              <w:rPr>
                <w:rFonts w:ascii="Times New Roman" w:eastAsia="Tajawal" w:hAnsi="Times New Roman" w:cs="Times New Roman"/>
                <w:bCs/>
                <w:color w:val="000000" w:themeColor="text1"/>
                <w:sz w:val="32"/>
                <w:szCs w:val="32"/>
                <w:rtl/>
              </w:rPr>
            </w:pPr>
          </w:p>
          <w:p w14:paraId="666B9DCC" w14:textId="0C4F89FD" w:rsidR="003A4FAE" w:rsidRPr="003B6B02" w:rsidRDefault="00B870A2" w:rsidP="00E84E5E">
            <w:pPr>
              <w:bidi/>
              <w:jc w:val="both"/>
              <w:rPr>
                <w:rFonts w:ascii="Times New Roman" w:eastAsia="Tajawal" w:hAnsi="Times New Roman"/>
                <w:b/>
                <w:color w:val="000000" w:themeColor="text1"/>
                <w:sz w:val="28"/>
                <w:szCs w:val="28"/>
              </w:rPr>
            </w:pPr>
            <w:r w:rsidRPr="003B6B02">
              <w:rPr>
                <w:rFonts w:ascii="Times New Roman" w:eastAsia="Tajawal" w:hAnsi="Times New Roman" w:cs="Times New Roman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55A0A38A" w14:textId="16A4983C" w:rsidR="00196F69" w:rsidRPr="007E4B99" w:rsidRDefault="00E84E5E" w:rsidP="00E84E5E">
            <w:pPr>
              <w:bidi/>
              <w:jc w:val="both"/>
              <w:rPr>
                <w:rFonts w:ascii="Times New Roman" w:eastAsia="Tajawal" w:hAnsi="Times New Roman" w:cs="Times New Roman"/>
                <w:b/>
                <w:rtl/>
              </w:rPr>
            </w:pPr>
            <w:r w:rsidRPr="007E4B99">
              <w:rPr>
                <w:rFonts w:ascii="Times New Roman" w:eastAsia="Tajawal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0EAED647" w14:textId="6952E4C4" w:rsidR="00196F69" w:rsidRPr="007E4B99" w:rsidRDefault="00196F69" w:rsidP="002A53B0">
            <w:pPr>
              <w:bidi/>
              <w:spacing w:after="160" w:line="259" w:lineRule="auto"/>
              <w:jc w:val="both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الأبحاث المنشورة</w:t>
            </w:r>
          </w:p>
        </w:tc>
      </w:tr>
      <w:tr w:rsidR="002A53B0" w14:paraId="536551BA" w14:textId="77777777">
        <w:trPr>
          <w:trHeight w:val="555"/>
        </w:trPr>
        <w:tc>
          <w:tcPr>
            <w:tcW w:w="2070" w:type="dxa"/>
            <w:vAlign w:val="center"/>
          </w:tcPr>
          <w:p w14:paraId="2CE0FD18" w14:textId="5A0E6034" w:rsidR="002A53B0" w:rsidRPr="002A53B0" w:rsidRDefault="002A53B0" w:rsidP="002A53B0">
            <w:pPr>
              <w:jc w:val="center"/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</w:pPr>
            <w:r w:rsidRPr="002A53B0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Scientific Conferences</w:t>
            </w:r>
          </w:p>
        </w:tc>
        <w:tc>
          <w:tcPr>
            <w:tcW w:w="4952" w:type="dxa"/>
            <w:vAlign w:val="center"/>
          </w:tcPr>
          <w:p w14:paraId="04E9C5D8" w14:textId="77777777" w:rsidR="005A419E" w:rsidRPr="005A419E" w:rsidRDefault="005A419E" w:rsidP="005A419E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17579310" w14:textId="77777777" w:rsidR="005A419E" w:rsidRPr="005A419E" w:rsidRDefault="005A419E" w:rsidP="005A419E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.Participation in the First Conference of the Faculty of Medical Administration, 21 September University of Medical and Applied Sciences</w:t>
            </w:r>
          </w:p>
          <w:p w14:paraId="4E5A4574" w14:textId="616E058F" w:rsidR="002A53B0" w:rsidRPr="005A419E" w:rsidRDefault="005A419E" w:rsidP="005A419E">
            <w:pPr>
              <w:pStyle w:val="a6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Participation in the Third International </w:t>
            </w:r>
            <w:r w:rsidRPr="00E40530"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Conference on the Greatest</w:t>
            </w:r>
          </w:p>
        </w:tc>
        <w:tc>
          <w:tcPr>
            <w:tcW w:w="4684" w:type="dxa"/>
            <w:vAlign w:val="center"/>
          </w:tcPr>
          <w:p w14:paraId="0DE12BDB" w14:textId="3ECC3C1E" w:rsidR="00050FBE" w:rsidRPr="005A592C" w:rsidRDefault="00050FBE" w:rsidP="00050FBE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Simplified Arabic" w:eastAsia="Tajawal" w:hAnsi="Simplified Arabic" w:cs="Simplified Arabic"/>
                <w:b/>
                <w:sz w:val="28"/>
                <w:szCs w:val="28"/>
              </w:rPr>
            </w:pP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lastRenderedPageBreak/>
              <w:t xml:space="preserve">المشاركة في </w:t>
            </w:r>
            <w:r w:rsidR="001C1C78" w:rsidRPr="005A592C">
              <w:rPr>
                <w:rFonts w:ascii="Simplified Arabic" w:eastAsia="Tajawal" w:hAnsi="Simplified Arabic" w:cs="Simplified Arabic" w:hint="cs"/>
                <w:b/>
                <w:sz w:val="28"/>
                <w:szCs w:val="28"/>
                <w:rtl/>
              </w:rPr>
              <w:t>المؤتمر</w:t>
            </w:r>
            <w:r w:rsidRPr="005A592C">
              <w:rPr>
                <w:rFonts w:ascii="Simplified Arabic" w:eastAsia="Tajawal" w:hAnsi="Simplified Arabic" w:cs="Simplified Arabic"/>
                <w:b/>
                <w:sz w:val="28"/>
                <w:szCs w:val="28"/>
                <w:rtl/>
              </w:rPr>
              <w:t xml:space="preserve"> الأول لكلية الإدارة الطبية جامعة 21 سبتمبر للعلوم الطبية والتطبيقية</w:t>
            </w:r>
          </w:p>
          <w:p w14:paraId="782754C5" w14:textId="125C3712" w:rsidR="002A53B0" w:rsidRPr="00050FBE" w:rsidRDefault="00050FBE" w:rsidP="00050FBE">
            <w:pPr>
              <w:pStyle w:val="a6"/>
              <w:numPr>
                <w:ilvl w:val="0"/>
                <w:numId w:val="6"/>
              </w:numPr>
              <w:bidi/>
              <w:jc w:val="both"/>
              <w:rPr>
                <w:rFonts w:ascii="Times New Roman" w:eastAsia="Tajawal" w:hAnsi="Times New Roman" w:cs="Times New Roman"/>
                <w:bCs/>
                <w:color w:val="0070C0"/>
                <w:sz w:val="32"/>
                <w:szCs w:val="32"/>
                <w:rtl/>
              </w:rPr>
            </w:pPr>
            <w:r w:rsidRPr="00050FBE">
              <w:rPr>
                <w:rFonts w:ascii="Simplified Arabic" w:eastAsia="Tajawal" w:hAnsi="Simplified Arabic" w:cs="Simplified Arabic" w:hint="cs"/>
                <w:b/>
                <w:color w:val="000000" w:themeColor="text1"/>
                <w:sz w:val="28"/>
                <w:szCs w:val="28"/>
                <w:rtl/>
              </w:rPr>
              <w:t>ا</w:t>
            </w:r>
            <w:r w:rsidRPr="00050FBE">
              <w:rPr>
                <w:rFonts w:ascii="Simplified Arabic" w:eastAsia="Tajawal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لمشاركة في المؤتمر الدولي الثالث لرسول الأعظم</w:t>
            </w:r>
            <w:r w:rsidRPr="00050FBE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17EBFD69" w14:textId="1BAFB8A1" w:rsidR="002A53B0" w:rsidRPr="007E4B99" w:rsidRDefault="002A53B0" w:rsidP="002A53B0">
            <w:pPr>
              <w:bidi/>
              <w:jc w:val="both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المؤتمرات العلمية</w:t>
            </w:r>
          </w:p>
        </w:tc>
      </w:tr>
    </w:tbl>
    <w:p w14:paraId="1806E2B2" w14:textId="4F89D545" w:rsidR="00D656F6" w:rsidRPr="000D783F" w:rsidRDefault="00D656F6" w:rsidP="000D783F">
      <w:pPr>
        <w:spacing w:after="0" w:line="240" w:lineRule="auto"/>
        <w:jc w:val="right"/>
        <w:rPr>
          <w:color w:val="000000"/>
        </w:rPr>
      </w:pPr>
    </w:p>
    <w:sectPr w:rsidR="00D656F6" w:rsidRPr="000D783F">
      <w:headerReference w:type="default" r:id="rId8"/>
      <w:footerReference w:type="default" r:id="rId9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E4B03" w14:textId="77777777" w:rsidR="006E12B0" w:rsidRDefault="006E12B0">
      <w:pPr>
        <w:spacing w:after="0" w:line="240" w:lineRule="auto"/>
      </w:pPr>
      <w:r>
        <w:separator/>
      </w:r>
    </w:p>
  </w:endnote>
  <w:endnote w:type="continuationSeparator" w:id="0">
    <w:p w14:paraId="3D859EC5" w14:textId="77777777" w:rsidR="006E12B0" w:rsidRDefault="006E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jawa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672D53DC" w:rsidR="00D656F6" w:rsidRPr="00041106" w:rsidRDefault="00F44D0D" w:rsidP="000411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36AB7" w14:textId="77777777" w:rsidR="006E12B0" w:rsidRDefault="006E12B0">
      <w:pPr>
        <w:spacing w:after="0" w:line="240" w:lineRule="auto"/>
      </w:pPr>
      <w:r>
        <w:separator/>
      </w:r>
    </w:p>
  </w:footnote>
  <w:footnote w:type="continuationSeparator" w:id="0">
    <w:p w14:paraId="7B85C893" w14:textId="77777777" w:rsidR="006E12B0" w:rsidRDefault="006E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1E6B146E" w:rsidR="00D656F6" w:rsidRDefault="00596A5C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 w:hint="cs"/>
        <w:b/>
        <w:sz w:val="26"/>
        <w:szCs w:val="26"/>
        <w:rtl/>
      </w:rPr>
      <w:t xml:space="preserve">جامعة 21 سبتمبر </w:t>
    </w:r>
    <w:r w:rsidR="00F44D0D">
      <w:rPr>
        <w:rFonts w:ascii="Oi" w:eastAsia="Oi" w:hAnsi="Oi" w:cs="Times New Roman"/>
        <w:b/>
        <w:sz w:val="26"/>
        <w:szCs w:val="26"/>
        <w:rtl/>
      </w:rPr>
      <w:t xml:space="preserve"> للعلوم الطبية والتطبيقية</w:t>
    </w:r>
    <w:r w:rsidR="00F44D0D"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Oi" w:hAnsiTheme="minorHAnsi" w:cs="Times New Roman"/>
        <w:b/>
        <w:sz w:val="26"/>
        <w:szCs w:val="26"/>
      </w:rPr>
      <w:t xml:space="preserve"> </w:t>
    </w:r>
  </w:p>
  <w:p w14:paraId="20D24C72" w14:textId="1DE18EB4" w:rsidR="00D656F6" w:rsidRDefault="00F44D0D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70D"/>
    <w:multiLevelType w:val="hybridMultilevel"/>
    <w:tmpl w:val="FB6AD2D2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783B"/>
    <w:multiLevelType w:val="hybridMultilevel"/>
    <w:tmpl w:val="971EFC78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54C7"/>
    <w:multiLevelType w:val="hybridMultilevel"/>
    <w:tmpl w:val="537AD740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25E11"/>
    <w:multiLevelType w:val="hybridMultilevel"/>
    <w:tmpl w:val="0292D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BD5E5B"/>
    <w:multiLevelType w:val="hybridMultilevel"/>
    <w:tmpl w:val="DACA1420"/>
    <w:lvl w:ilvl="0" w:tplc="7842D688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5">
    <w:nsid w:val="1DBE2B33"/>
    <w:multiLevelType w:val="hybridMultilevel"/>
    <w:tmpl w:val="FFC0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61C00"/>
    <w:multiLevelType w:val="hybridMultilevel"/>
    <w:tmpl w:val="C5DC1434"/>
    <w:lvl w:ilvl="0" w:tplc="8CDEC770">
      <w:start w:val="10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</w:rPr>
    </w:lvl>
    <w:lvl w:ilvl="1" w:tplc="31AE5172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81C05"/>
    <w:multiLevelType w:val="hybridMultilevel"/>
    <w:tmpl w:val="31CCC3A6"/>
    <w:lvl w:ilvl="0" w:tplc="C5A6257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9774C"/>
    <w:multiLevelType w:val="hybridMultilevel"/>
    <w:tmpl w:val="F34C6B4C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82C35"/>
    <w:multiLevelType w:val="hybridMultilevel"/>
    <w:tmpl w:val="4606E21A"/>
    <w:lvl w:ilvl="0" w:tplc="9F96B20A">
      <w:start w:val="5"/>
      <w:numFmt w:val="decimal"/>
      <w:lvlText w:val="%1-"/>
      <w:lvlJc w:val="left"/>
      <w:pPr>
        <w:ind w:left="416" w:hanging="360"/>
      </w:pPr>
      <w:rPr>
        <w:spacing w:val="-7"/>
        <w:w w:val="100"/>
        <w:lang w:val="en-US" w:eastAsia="en-US" w:bidi="ar-SA"/>
      </w:rPr>
    </w:lvl>
    <w:lvl w:ilvl="1" w:tplc="CB120CBA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991E8910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AF12D198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32FA1670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1400B38A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38FEF274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E348FEE8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94B20768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11">
    <w:nsid w:val="2D6C5120"/>
    <w:multiLevelType w:val="hybridMultilevel"/>
    <w:tmpl w:val="E0FA8A76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259EF"/>
    <w:multiLevelType w:val="hybridMultilevel"/>
    <w:tmpl w:val="9BF816E0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34C3A"/>
    <w:multiLevelType w:val="hybridMultilevel"/>
    <w:tmpl w:val="20C203A6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0C23322"/>
    <w:multiLevelType w:val="hybridMultilevel"/>
    <w:tmpl w:val="B52876E6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B545E"/>
    <w:multiLevelType w:val="hybridMultilevel"/>
    <w:tmpl w:val="AB242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B6142D7"/>
    <w:multiLevelType w:val="hybridMultilevel"/>
    <w:tmpl w:val="D242BF3C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21DB6"/>
    <w:multiLevelType w:val="hybridMultilevel"/>
    <w:tmpl w:val="15326A1C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55AC9"/>
    <w:multiLevelType w:val="hybridMultilevel"/>
    <w:tmpl w:val="A9FE03CA"/>
    <w:lvl w:ilvl="0" w:tplc="CA50099C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32F09136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642A0BF2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8C46FAF4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E4E81854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9F3434B6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AE161DCC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7DACD72A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092E7486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2">
    <w:nsid w:val="52F13C21"/>
    <w:multiLevelType w:val="hybridMultilevel"/>
    <w:tmpl w:val="D37CC000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D30E2"/>
    <w:multiLevelType w:val="hybridMultilevel"/>
    <w:tmpl w:val="26E459F2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04E69"/>
    <w:multiLevelType w:val="hybridMultilevel"/>
    <w:tmpl w:val="D0F877AA"/>
    <w:lvl w:ilvl="0" w:tplc="9A902152">
      <w:start w:val="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D2350"/>
    <w:multiLevelType w:val="hybridMultilevel"/>
    <w:tmpl w:val="F34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9650C"/>
    <w:multiLevelType w:val="hybridMultilevel"/>
    <w:tmpl w:val="A33A865E"/>
    <w:lvl w:ilvl="0" w:tplc="2C78422A"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21329F"/>
    <w:multiLevelType w:val="hybridMultilevel"/>
    <w:tmpl w:val="A9FE03CA"/>
    <w:lvl w:ilvl="0" w:tplc="FFFFFFFF">
      <w:start w:val="1"/>
      <w:numFmt w:val="decimal"/>
      <w:lvlText w:val="%1-"/>
      <w:lvlJc w:val="left"/>
      <w:pPr>
        <w:ind w:left="416" w:hanging="360"/>
      </w:pPr>
      <w:rPr>
        <w:rFonts w:asciiTheme="majorBidi" w:eastAsia="Calibri" w:hAnsiTheme="majorBidi" w:cstheme="majorBid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902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1384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1867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349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3314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4279" w:hanging="360"/>
      </w:pPr>
      <w:rPr>
        <w:lang w:val="en-US" w:eastAsia="en-US" w:bidi="ar-SA"/>
      </w:rPr>
    </w:lvl>
  </w:abstractNum>
  <w:abstractNum w:abstractNumId="29">
    <w:nsid w:val="726901A4"/>
    <w:multiLevelType w:val="hybridMultilevel"/>
    <w:tmpl w:val="31E0B230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13"/>
  </w:num>
  <w:num w:numId="5">
    <w:abstractNumId w:val="22"/>
  </w:num>
  <w:num w:numId="6">
    <w:abstractNumId w:val="12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"/>
  </w:num>
  <w:num w:numId="14">
    <w:abstractNumId w:val="8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5"/>
  </w:num>
  <w:num w:numId="20">
    <w:abstractNumId w:val="19"/>
  </w:num>
  <w:num w:numId="21">
    <w:abstractNumId w:val="24"/>
  </w:num>
  <w:num w:numId="22">
    <w:abstractNumId w:val="16"/>
  </w:num>
  <w:num w:numId="23">
    <w:abstractNumId w:val="14"/>
  </w:num>
  <w:num w:numId="24">
    <w:abstractNumId w:val="9"/>
  </w:num>
  <w:num w:numId="25">
    <w:abstractNumId w:val="2"/>
  </w:num>
  <w:num w:numId="26">
    <w:abstractNumId w:val="0"/>
  </w:num>
  <w:num w:numId="27">
    <w:abstractNumId w:val="23"/>
  </w:num>
  <w:num w:numId="28">
    <w:abstractNumId w:val="29"/>
  </w:num>
  <w:num w:numId="29">
    <w:abstractNumId w:val="11"/>
  </w:num>
  <w:num w:numId="30">
    <w:abstractNumId w:val="1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41106"/>
    <w:rsid w:val="000459CB"/>
    <w:rsid w:val="000503B1"/>
    <w:rsid w:val="00050FBE"/>
    <w:rsid w:val="00061115"/>
    <w:rsid w:val="00070CDC"/>
    <w:rsid w:val="000904DD"/>
    <w:rsid w:val="000A1143"/>
    <w:rsid w:val="000A2D0F"/>
    <w:rsid w:val="000B53C4"/>
    <w:rsid w:val="000C0E87"/>
    <w:rsid w:val="000D0F9E"/>
    <w:rsid w:val="000D783F"/>
    <w:rsid w:val="000F7F35"/>
    <w:rsid w:val="00111475"/>
    <w:rsid w:val="00115682"/>
    <w:rsid w:val="00135546"/>
    <w:rsid w:val="00151240"/>
    <w:rsid w:val="00173E59"/>
    <w:rsid w:val="00173EF9"/>
    <w:rsid w:val="001824F4"/>
    <w:rsid w:val="00196F69"/>
    <w:rsid w:val="001A2C29"/>
    <w:rsid w:val="001A7602"/>
    <w:rsid w:val="001B6879"/>
    <w:rsid w:val="001C1C78"/>
    <w:rsid w:val="001D01FA"/>
    <w:rsid w:val="001D591D"/>
    <w:rsid w:val="00250C5B"/>
    <w:rsid w:val="002765D9"/>
    <w:rsid w:val="002940E2"/>
    <w:rsid w:val="002A3945"/>
    <w:rsid w:val="002A53B0"/>
    <w:rsid w:val="002D6B29"/>
    <w:rsid w:val="00344683"/>
    <w:rsid w:val="003A4FAE"/>
    <w:rsid w:val="003A5115"/>
    <w:rsid w:val="003B6B02"/>
    <w:rsid w:val="003C6234"/>
    <w:rsid w:val="003E5840"/>
    <w:rsid w:val="004016B9"/>
    <w:rsid w:val="004038C7"/>
    <w:rsid w:val="00432D2A"/>
    <w:rsid w:val="00465058"/>
    <w:rsid w:val="00476A86"/>
    <w:rsid w:val="004D258F"/>
    <w:rsid w:val="00505876"/>
    <w:rsid w:val="0052568E"/>
    <w:rsid w:val="00526AB1"/>
    <w:rsid w:val="00530DDE"/>
    <w:rsid w:val="0054532A"/>
    <w:rsid w:val="00545E2D"/>
    <w:rsid w:val="00560108"/>
    <w:rsid w:val="005659B6"/>
    <w:rsid w:val="005767C9"/>
    <w:rsid w:val="0058144C"/>
    <w:rsid w:val="00582BB1"/>
    <w:rsid w:val="00583028"/>
    <w:rsid w:val="00596A5C"/>
    <w:rsid w:val="005A0151"/>
    <w:rsid w:val="005A419E"/>
    <w:rsid w:val="00605954"/>
    <w:rsid w:val="00612A72"/>
    <w:rsid w:val="00613A81"/>
    <w:rsid w:val="0062483B"/>
    <w:rsid w:val="006352A6"/>
    <w:rsid w:val="006410FC"/>
    <w:rsid w:val="00661476"/>
    <w:rsid w:val="0066210B"/>
    <w:rsid w:val="00676B21"/>
    <w:rsid w:val="006902EF"/>
    <w:rsid w:val="0069227F"/>
    <w:rsid w:val="006961DE"/>
    <w:rsid w:val="006A1387"/>
    <w:rsid w:val="006B3298"/>
    <w:rsid w:val="006C19C8"/>
    <w:rsid w:val="006E12B0"/>
    <w:rsid w:val="006E7358"/>
    <w:rsid w:val="0070531E"/>
    <w:rsid w:val="00707A37"/>
    <w:rsid w:val="00730236"/>
    <w:rsid w:val="00734F07"/>
    <w:rsid w:val="00743251"/>
    <w:rsid w:val="007455A2"/>
    <w:rsid w:val="007633FB"/>
    <w:rsid w:val="00775D1D"/>
    <w:rsid w:val="00785466"/>
    <w:rsid w:val="00792881"/>
    <w:rsid w:val="007A5042"/>
    <w:rsid w:val="007B21DF"/>
    <w:rsid w:val="007B72D2"/>
    <w:rsid w:val="007D7B5D"/>
    <w:rsid w:val="007E200C"/>
    <w:rsid w:val="007E4B99"/>
    <w:rsid w:val="0081744F"/>
    <w:rsid w:val="00822363"/>
    <w:rsid w:val="00836BF6"/>
    <w:rsid w:val="00844AB4"/>
    <w:rsid w:val="0084670A"/>
    <w:rsid w:val="00873CAD"/>
    <w:rsid w:val="008D77FC"/>
    <w:rsid w:val="008E312D"/>
    <w:rsid w:val="008E56A2"/>
    <w:rsid w:val="00904860"/>
    <w:rsid w:val="009076EC"/>
    <w:rsid w:val="00914320"/>
    <w:rsid w:val="00923AB8"/>
    <w:rsid w:val="00932F78"/>
    <w:rsid w:val="00942436"/>
    <w:rsid w:val="009431C4"/>
    <w:rsid w:val="00954AF1"/>
    <w:rsid w:val="009720AB"/>
    <w:rsid w:val="009766C6"/>
    <w:rsid w:val="009A4965"/>
    <w:rsid w:val="009A5AA9"/>
    <w:rsid w:val="009F6526"/>
    <w:rsid w:val="00A01CBC"/>
    <w:rsid w:val="00A47BE5"/>
    <w:rsid w:val="00A51380"/>
    <w:rsid w:val="00A85C6B"/>
    <w:rsid w:val="00AA6361"/>
    <w:rsid w:val="00AB4065"/>
    <w:rsid w:val="00AC2D12"/>
    <w:rsid w:val="00AE4010"/>
    <w:rsid w:val="00AE5E1D"/>
    <w:rsid w:val="00AF1A2D"/>
    <w:rsid w:val="00B14DAE"/>
    <w:rsid w:val="00B16DAF"/>
    <w:rsid w:val="00B263C7"/>
    <w:rsid w:val="00B267F6"/>
    <w:rsid w:val="00B330DA"/>
    <w:rsid w:val="00B34CEC"/>
    <w:rsid w:val="00B36E96"/>
    <w:rsid w:val="00B428E3"/>
    <w:rsid w:val="00B80D71"/>
    <w:rsid w:val="00B8632A"/>
    <w:rsid w:val="00B870A2"/>
    <w:rsid w:val="00BB7085"/>
    <w:rsid w:val="00BC4960"/>
    <w:rsid w:val="00C16590"/>
    <w:rsid w:val="00C3544E"/>
    <w:rsid w:val="00C5350B"/>
    <w:rsid w:val="00C7546B"/>
    <w:rsid w:val="00C8221D"/>
    <w:rsid w:val="00CE33A4"/>
    <w:rsid w:val="00CE61F7"/>
    <w:rsid w:val="00CF2E41"/>
    <w:rsid w:val="00CF61FC"/>
    <w:rsid w:val="00D13713"/>
    <w:rsid w:val="00D3520D"/>
    <w:rsid w:val="00D35463"/>
    <w:rsid w:val="00D35992"/>
    <w:rsid w:val="00D4097D"/>
    <w:rsid w:val="00D45177"/>
    <w:rsid w:val="00D47749"/>
    <w:rsid w:val="00D555F0"/>
    <w:rsid w:val="00D63B14"/>
    <w:rsid w:val="00D656F6"/>
    <w:rsid w:val="00D70A4E"/>
    <w:rsid w:val="00E10351"/>
    <w:rsid w:val="00E227A7"/>
    <w:rsid w:val="00E40530"/>
    <w:rsid w:val="00E50FAA"/>
    <w:rsid w:val="00E53769"/>
    <w:rsid w:val="00E60722"/>
    <w:rsid w:val="00E6538E"/>
    <w:rsid w:val="00E7181B"/>
    <w:rsid w:val="00E71ADA"/>
    <w:rsid w:val="00E800EE"/>
    <w:rsid w:val="00E84E5E"/>
    <w:rsid w:val="00EA7F4A"/>
    <w:rsid w:val="00EC2AE4"/>
    <w:rsid w:val="00ED20CE"/>
    <w:rsid w:val="00EE6C0C"/>
    <w:rsid w:val="00EE6E0D"/>
    <w:rsid w:val="00EF757C"/>
    <w:rsid w:val="00F03C69"/>
    <w:rsid w:val="00F142DB"/>
    <w:rsid w:val="00F2532E"/>
    <w:rsid w:val="00F26759"/>
    <w:rsid w:val="00F36753"/>
    <w:rsid w:val="00F422B9"/>
    <w:rsid w:val="00F435B8"/>
    <w:rsid w:val="00F43B56"/>
    <w:rsid w:val="00F44D0D"/>
    <w:rsid w:val="00F65C55"/>
    <w:rsid w:val="00F80FC9"/>
    <w:rsid w:val="00F81437"/>
    <w:rsid w:val="00FA5DD5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F03C69"/>
    <w:rPr>
      <w:color w:val="808080"/>
    </w:rPr>
  </w:style>
  <w:style w:type="paragraph" w:styleId="ab">
    <w:name w:val="Balloon Text"/>
    <w:basedOn w:val="a"/>
    <w:link w:val="Char1"/>
    <w:uiPriority w:val="99"/>
    <w:semiHidden/>
    <w:unhideWhenUsed/>
    <w:rsid w:val="00F0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F03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paragraph" w:styleId="a9">
    <w:name w:val="Normal (Web)"/>
    <w:basedOn w:val="a"/>
    <w:uiPriority w:val="99"/>
    <w:unhideWhenUsed/>
    <w:rsid w:val="0097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B34CEC"/>
  </w:style>
  <w:style w:type="character" w:customStyle="1" w:styleId="hwtze">
    <w:name w:val="hwtze"/>
    <w:basedOn w:val="a0"/>
    <w:rsid w:val="007B72D2"/>
  </w:style>
  <w:style w:type="character" w:styleId="Hyperlink">
    <w:name w:val="Hyperlink"/>
    <w:basedOn w:val="a0"/>
    <w:uiPriority w:val="99"/>
    <w:unhideWhenUsed/>
    <w:rsid w:val="003A4FA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F03C69"/>
    <w:rPr>
      <w:color w:val="808080"/>
    </w:rPr>
  </w:style>
  <w:style w:type="paragraph" w:styleId="ab">
    <w:name w:val="Balloon Text"/>
    <w:basedOn w:val="a"/>
    <w:link w:val="Char1"/>
    <w:uiPriority w:val="99"/>
    <w:semiHidden/>
    <w:unhideWhenUsed/>
    <w:rsid w:val="00F0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F03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</cp:lastModifiedBy>
  <cp:revision>32</cp:revision>
  <cp:lastPrinted>2025-11-09T10:01:00Z</cp:lastPrinted>
  <dcterms:created xsi:type="dcterms:W3CDTF">2026-01-16T20:43:00Z</dcterms:created>
  <dcterms:modified xsi:type="dcterms:W3CDTF">2026-01-28T18:07:00Z</dcterms:modified>
</cp:coreProperties>
</file>